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00AC" w14:textId="77777777" w:rsidR="00DF1B0A" w:rsidRDefault="00DF1B0A" w:rsidP="00DF1B0A">
      <w:pPr>
        <w:suppressAutoHyphens w:val="0"/>
        <w:spacing w:after="120"/>
        <w:jc w:val="both"/>
        <w:textAlignment w:val="auto"/>
        <w:rPr>
          <w:rFonts w:ascii="Fedra Sans Std Light" w:eastAsia="Times New Roman" w:hAnsi="Fedra Sans Std Light"/>
          <w:bCs/>
          <w:color w:val="C00000"/>
          <w:lang w:eastAsia="de-DE"/>
        </w:rPr>
      </w:pPr>
    </w:p>
    <w:p w14:paraId="5DBA2C3F" w14:textId="77777777" w:rsidR="00B427C9" w:rsidRPr="00EE566D" w:rsidRDefault="00B427C9" w:rsidP="00B427C9">
      <w:pPr>
        <w:suppressAutoHyphens w:val="0"/>
        <w:spacing w:after="120"/>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color w:val="C00000"/>
          <w:lang w:eastAsia="de-DE"/>
        </w:rPr>
        <w:t xml:space="preserve">Worum geht es bei der familiensystemischen Skriptanalyse konkret?  </w:t>
      </w:r>
    </w:p>
    <w:p w14:paraId="4A4067B2" w14:textId="77CCE850" w:rsidR="00B427C9" w:rsidRPr="00EE566D" w:rsidRDefault="00B427C9" w:rsidP="00B427C9">
      <w:pPr>
        <w:suppressAutoHyphens w:val="0"/>
        <w:spacing w:after="120"/>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Familien sind Systeme, sie sind der Ort, in dem wir lernen, wie die Welt ist, wie wir dort hineinpassen, was wir dort tun sollen. Wir gehören einfach dazu, ohne uns je dafür entschieden zu haben. Wir gehören dazu, selbst wenn wir es lieber anders hätten. Die im System herrschenden Dynamiken sind und bleiben bestimmend für uns. Entsprechend ist es hilfreich, die waltenden Kräfte zu verstehen und zu lenken.</w:t>
      </w:r>
    </w:p>
    <w:p w14:paraId="23D6E657" w14:textId="5BFE7DD2" w:rsidR="00B427C9" w:rsidRPr="00EE566D" w:rsidRDefault="00B427C9" w:rsidP="00B427C9">
      <w:pPr>
        <w:pStyle w:val="Listenabsatz"/>
        <w:numPr>
          <w:ilvl w:val="0"/>
          <w:numId w:val="4"/>
        </w:numPr>
        <w:suppressAutoHyphens w:val="0"/>
        <w:spacing w:after="120"/>
        <w:ind w:left="357" w:hanging="357"/>
        <w:contextualSpacing/>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Lebensplan und Lebensziel</w:t>
      </w:r>
    </w:p>
    <w:p w14:paraId="064F66CF" w14:textId="77777777" w:rsidR="00B427C9" w:rsidRPr="00EE566D" w:rsidRDefault="00B427C9" w:rsidP="00B427C9">
      <w:pPr>
        <w:pStyle w:val="Listenabsatz"/>
        <w:numPr>
          <w:ilvl w:val="0"/>
          <w:numId w:val="4"/>
        </w:numPr>
        <w:suppressAutoHyphens w:val="0"/>
        <w:spacing w:after="120"/>
        <w:ind w:left="357" w:hanging="357"/>
        <w:contextualSpacing/>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 xml:space="preserve">Arbeit mit dem Genogramm </w:t>
      </w:r>
    </w:p>
    <w:p w14:paraId="2F27C674" w14:textId="77777777" w:rsidR="00B427C9" w:rsidRPr="00EE566D" w:rsidRDefault="00B427C9" w:rsidP="00B427C9">
      <w:pPr>
        <w:pStyle w:val="Listenabsatz"/>
        <w:numPr>
          <w:ilvl w:val="0"/>
          <w:numId w:val="4"/>
        </w:numPr>
        <w:suppressAutoHyphens w:val="0"/>
        <w:spacing w:after="120"/>
        <w:ind w:left="357" w:hanging="357"/>
        <w:contextualSpacing/>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Familiensystemische Aufstellungsarbeit (Familienskulptur)</w:t>
      </w:r>
    </w:p>
    <w:p w14:paraId="23F50CE9" w14:textId="77777777" w:rsidR="00B427C9" w:rsidRPr="00EE566D" w:rsidRDefault="00B427C9" w:rsidP="00B427C9">
      <w:pPr>
        <w:pStyle w:val="Listenabsatz"/>
        <w:numPr>
          <w:ilvl w:val="0"/>
          <w:numId w:val="4"/>
        </w:numPr>
        <w:suppressAutoHyphens w:val="0"/>
        <w:spacing w:after="120"/>
        <w:ind w:left="357" w:hanging="357"/>
        <w:contextualSpacing/>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Arbeit mit dem Rollenwelten-Histogramm nach Peter Eichenauer</w:t>
      </w:r>
    </w:p>
    <w:p w14:paraId="0AFD060A" w14:textId="77777777" w:rsidR="00B427C9" w:rsidRPr="00EE566D" w:rsidRDefault="00B427C9" w:rsidP="00B427C9">
      <w:pPr>
        <w:pStyle w:val="Listenabsatz"/>
        <w:numPr>
          <w:ilvl w:val="0"/>
          <w:numId w:val="4"/>
        </w:numPr>
        <w:suppressAutoHyphens w:val="0"/>
        <w:spacing w:after="120"/>
        <w:ind w:left="357" w:hanging="357"/>
        <w:contextualSpacing/>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 xml:space="preserve">Die Lebenskurve </w:t>
      </w:r>
    </w:p>
    <w:p w14:paraId="27DD545F" w14:textId="77777777" w:rsidR="00B427C9" w:rsidRPr="00EE566D" w:rsidRDefault="00B427C9" w:rsidP="00B427C9">
      <w:pPr>
        <w:suppressAutoHyphens w:val="0"/>
        <w:spacing w:before="240" w:after="120"/>
        <w:jc w:val="both"/>
        <w:textAlignment w:val="auto"/>
        <w:rPr>
          <w:rFonts w:ascii="Fedra Sans Std Light" w:eastAsia="Times New Roman" w:hAnsi="Fedra Sans Std Light"/>
          <w:bCs/>
          <w:color w:val="C00000"/>
          <w:lang w:eastAsia="de-DE"/>
        </w:rPr>
      </w:pPr>
      <w:r w:rsidRPr="00EE566D">
        <w:rPr>
          <w:rFonts w:ascii="Fedra Sans Std Light" w:eastAsia="Times New Roman" w:hAnsi="Fedra Sans Std Light"/>
          <w:bCs/>
          <w:color w:val="C00000"/>
          <w:lang w:eastAsia="de-DE"/>
        </w:rPr>
        <w:t>Was werden Sie bei uns erleben?</w:t>
      </w:r>
    </w:p>
    <w:p w14:paraId="58792672" w14:textId="32851BE7" w:rsidR="00B427C9" w:rsidRPr="00EE566D" w:rsidRDefault="00B427C9" w:rsidP="00B427C9">
      <w:pPr>
        <w:suppressAutoHyphens w:val="0"/>
        <w:spacing w:after="120"/>
        <w:jc w:val="both"/>
        <w:textAlignment w:val="auto"/>
        <w:rPr>
          <w:rFonts w:ascii="Fedra Sans Std Light" w:eastAsia="Times New Roman" w:hAnsi="Fedra Sans Std Light"/>
          <w:bCs/>
          <w:lang w:eastAsia="de-DE"/>
        </w:rPr>
      </w:pPr>
      <w:r w:rsidRPr="00EE566D">
        <w:rPr>
          <w:rFonts w:ascii="Fedra Sans Std Light" w:eastAsia="Times New Roman" w:hAnsi="Fedra Sans Std Light"/>
          <w:bCs/>
          <w:lang w:eastAsia="de-DE"/>
        </w:rPr>
        <w:t xml:space="preserve">Mit Übungen in Einzelarbeit und in Kleingruppen geben wir Gelegenheit, die </w:t>
      </w:r>
      <w:r w:rsidR="00A732F4">
        <w:rPr>
          <w:rFonts w:ascii="Fedra Sans Std Light" w:eastAsia="Times New Roman" w:hAnsi="Fedra Sans Std Light"/>
          <w:bCs/>
          <w:lang w:eastAsia="de-DE"/>
        </w:rPr>
        <w:t xml:space="preserve">vorliegenden familiären Bedingungen für den </w:t>
      </w:r>
      <w:r w:rsidRPr="00EE566D">
        <w:rPr>
          <w:rFonts w:ascii="Fedra Sans Std Light" w:eastAsia="Times New Roman" w:hAnsi="Fedra Sans Std Light"/>
          <w:bCs/>
          <w:lang w:eastAsia="de-DE"/>
        </w:rPr>
        <w:t xml:space="preserve">eigenen Lebensplan zu erkennen. Kurzimpulse führen in die dazu gehörige Theorie ein, die es erlaubt, Dynamiken und Muster zu verstehen.  Es ist uns wichtig, alle Teilnehmenden miteinander in Kontakt und in den Gedankenaustausch zu bringen. Dies fördert die Eigenarbeit als Grundvoraussetzung für erfolgreiche Beratungsarbeit. </w:t>
      </w:r>
    </w:p>
    <w:p w14:paraId="4783BA5B" w14:textId="3F7003EF" w:rsidR="00E06542" w:rsidRPr="00E06542" w:rsidRDefault="00E06542" w:rsidP="00B427C9">
      <w:pPr>
        <w:suppressAutoHyphens w:val="0"/>
        <w:spacing w:before="240" w:after="120"/>
        <w:jc w:val="both"/>
        <w:textAlignment w:val="auto"/>
        <w:rPr>
          <w:rFonts w:ascii="Fedra Sans Std Light" w:eastAsia="Times New Roman" w:hAnsi="Fedra Sans Std Light"/>
          <w:bCs/>
          <w:color w:val="C00000"/>
          <w:lang w:eastAsia="de-DE"/>
        </w:rPr>
      </w:pPr>
      <w:r w:rsidRPr="00E06542">
        <w:rPr>
          <w:rFonts w:ascii="Fedra Sans Std Light" w:eastAsia="Times New Roman" w:hAnsi="Fedra Sans Std Light"/>
          <w:bCs/>
          <w:color w:val="C00000"/>
          <w:lang w:eastAsia="de-DE"/>
        </w:rPr>
        <w:t>Für wen ist dieser Kurs gedacht?</w:t>
      </w:r>
    </w:p>
    <w:p w14:paraId="5C9FA6AD" w14:textId="342E85B9" w:rsidR="00E06542" w:rsidRPr="00E06542" w:rsidRDefault="00E06542" w:rsidP="00B427C9">
      <w:pPr>
        <w:suppressAutoHyphens w:val="0"/>
        <w:spacing w:after="120"/>
        <w:jc w:val="both"/>
        <w:textAlignment w:val="auto"/>
        <w:rPr>
          <w:rFonts w:ascii="Fedra Sans Std Light" w:eastAsia="Times New Roman" w:hAnsi="Fedra Sans Std Light"/>
          <w:bCs/>
          <w:sz w:val="20"/>
          <w:szCs w:val="20"/>
          <w:lang w:eastAsia="de-DE"/>
        </w:rPr>
      </w:pPr>
      <w:r w:rsidRPr="00E06542">
        <w:rPr>
          <w:rFonts w:ascii="Fedra Sans Std Light" w:eastAsia="Times New Roman" w:hAnsi="Fedra Sans Std Light"/>
          <w:bCs/>
          <w:sz w:val="20"/>
          <w:szCs w:val="20"/>
          <w:lang w:eastAsia="de-DE"/>
        </w:rPr>
        <w:t xml:space="preserve">Wir </w:t>
      </w:r>
      <w:r w:rsidR="00C77A6E">
        <w:rPr>
          <w:rFonts w:ascii="Fedra Sans Std Light" w:eastAsia="Times New Roman" w:hAnsi="Fedra Sans Std Light"/>
          <w:bCs/>
          <w:sz w:val="20"/>
          <w:szCs w:val="20"/>
          <w:lang w:eastAsia="de-DE"/>
        </w:rPr>
        <w:t>sprechen All</w:t>
      </w:r>
      <w:r w:rsidRPr="00E06542">
        <w:rPr>
          <w:rFonts w:ascii="Fedra Sans Std Light" w:eastAsia="Times New Roman" w:hAnsi="Fedra Sans Std Light"/>
          <w:bCs/>
          <w:sz w:val="20"/>
          <w:szCs w:val="20"/>
          <w:lang w:eastAsia="de-DE"/>
        </w:rPr>
        <w:t xml:space="preserve">e </w:t>
      </w:r>
      <w:r w:rsidR="00C77A6E">
        <w:rPr>
          <w:rFonts w:ascii="Fedra Sans Std Light" w:eastAsia="Times New Roman" w:hAnsi="Fedra Sans Std Light"/>
          <w:bCs/>
          <w:sz w:val="20"/>
          <w:szCs w:val="20"/>
          <w:lang w:eastAsia="de-DE"/>
        </w:rPr>
        <w:t>an</w:t>
      </w:r>
      <w:r w:rsidRPr="00E06542">
        <w:rPr>
          <w:rFonts w:ascii="Fedra Sans Std Light" w:eastAsia="Times New Roman" w:hAnsi="Fedra Sans Std Light"/>
          <w:bCs/>
          <w:sz w:val="20"/>
          <w:szCs w:val="20"/>
          <w:lang w:eastAsia="de-DE"/>
        </w:rPr>
        <w:t xml:space="preserve">, die sich mit dem </w:t>
      </w:r>
      <w:r w:rsidR="00A732F4">
        <w:rPr>
          <w:rFonts w:ascii="Fedra Sans Std Light" w:eastAsia="Times New Roman" w:hAnsi="Fedra Sans Std Light"/>
          <w:bCs/>
          <w:sz w:val="20"/>
          <w:szCs w:val="20"/>
          <w:lang w:eastAsia="de-DE"/>
        </w:rPr>
        <w:t>eigenen Lebensthema befassen wollen. Interesse an der eigenen Biografie und Offenheit für den Austausch mit anderen Kursteilnehmenden sind die einzigen Voraussetzungen für die Teilnahme.</w:t>
      </w:r>
    </w:p>
    <w:p w14:paraId="3E51A696" w14:textId="6B388726" w:rsidR="00C77A6E" w:rsidRDefault="00B427C9" w:rsidP="00B427C9">
      <w:pPr>
        <w:suppressAutoHyphens w:val="0"/>
        <w:spacing w:before="240" w:after="120"/>
        <w:jc w:val="both"/>
        <w:textAlignment w:val="auto"/>
        <w:rPr>
          <w:rFonts w:ascii="Fedra Sans Std Light" w:eastAsia="Times New Roman" w:hAnsi="Fedra Sans Std Light"/>
          <w:bCs/>
          <w:color w:val="C00000"/>
          <w:lang w:eastAsia="de-DE"/>
        </w:rPr>
      </w:pPr>
      <w:r w:rsidRPr="00E06542">
        <w:rPr>
          <w:rFonts w:ascii="Fedra Sans Std Light" w:eastAsia="Times New Roman" w:hAnsi="Fedra Sans Std Light"/>
          <w:bCs/>
          <w:noProof/>
          <w:sz w:val="20"/>
          <w:szCs w:val="20"/>
          <w:lang w:eastAsia="de-DE"/>
        </w:rPr>
        <w:drawing>
          <wp:anchor distT="0" distB="0" distL="114300" distR="114300" simplePos="0" relativeHeight="251660800" behindDoc="1" locked="0" layoutInCell="1" allowOverlap="1" wp14:anchorId="008D9292" wp14:editId="73F34CED">
            <wp:simplePos x="0" y="0"/>
            <wp:positionH relativeFrom="column">
              <wp:posOffset>4473575</wp:posOffset>
            </wp:positionH>
            <wp:positionV relativeFrom="paragraph">
              <wp:posOffset>9525</wp:posOffset>
            </wp:positionV>
            <wp:extent cx="1439545" cy="143954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gel_TA_PT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C77A6E">
        <w:rPr>
          <w:rFonts w:ascii="Fedra Sans Std Light" w:eastAsia="Times New Roman" w:hAnsi="Fedra Sans Std Light"/>
          <w:bCs/>
          <w:color w:val="C00000"/>
          <w:lang w:eastAsia="de-DE"/>
        </w:rPr>
        <w:t>Kursleitung</w:t>
      </w:r>
    </w:p>
    <w:p w14:paraId="31404DE6" w14:textId="70206D83" w:rsidR="00C77A6E" w:rsidRPr="00C77A6E" w:rsidRDefault="00C77A6E" w:rsidP="00B427C9">
      <w:pPr>
        <w:suppressAutoHyphens w:val="0"/>
        <w:spacing w:after="120"/>
        <w:jc w:val="both"/>
        <w:textAlignment w:val="auto"/>
        <w:rPr>
          <w:rFonts w:ascii="Fedra Sans Std Light" w:eastAsia="Times New Roman" w:hAnsi="Fedra Sans Std Light"/>
          <w:bCs/>
          <w:sz w:val="20"/>
          <w:szCs w:val="20"/>
          <w:lang w:eastAsia="de-DE"/>
        </w:rPr>
      </w:pPr>
      <w:r w:rsidRPr="00C77A6E">
        <w:rPr>
          <w:rFonts w:ascii="Fedra Sans Std Light" w:eastAsia="Times New Roman" w:hAnsi="Fedra Sans Std Light"/>
          <w:bCs/>
          <w:sz w:val="20"/>
          <w:szCs w:val="20"/>
          <w:lang w:eastAsia="de-DE"/>
        </w:rPr>
        <w:t>Kirsten Jetzkus PTSTA-C &amp; Guglielmo Menon PTSTA-O</w:t>
      </w:r>
    </w:p>
    <w:p w14:paraId="2C63D8AE" w14:textId="2CD497BD" w:rsidR="005E25AF" w:rsidRPr="00EE566D" w:rsidRDefault="00E06542" w:rsidP="00B427C9">
      <w:pPr>
        <w:suppressAutoHyphens w:val="0"/>
        <w:spacing w:before="240" w:after="240"/>
        <w:contextualSpacing/>
        <w:jc w:val="both"/>
        <w:textAlignment w:val="auto"/>
        <w:rPr>
          <w:rFonts w:ascii="Fedra Sans Std Light" w:eastAsia="Times New Roman" w:hAnsi="Fedra Sans Std Light"/>
          <w:bCs/>
          <w:color w:val="C00000"/>
          <w:lang w:eastAsia="de-DE"/>
        </w:rPr>
      </w:pPr>
      <w:r>
        <w:rPr>
          <w:rFonts w:ascii="Fedra Sans Std Light" w:eastAsia="Times New Roman" w:hAnsi="Fedra Sans Std Light"/>
          <w:bCs/>
          <w:color w:val="C00000"/>
          <w:lang w:eastAsia="de-DE"/>
        </w:rPr>
        <w:t xml:space="preserve">Termin und </w:t>
      </w:r>
      <w:r w:rsidR="005E25AF" w:rsidRPr="00EE566D">
        <w:rPr>
          <w:rFonts w:ascii="Fedra Sans Std Light" w:eastAsia="Times New Roman" w:hAnsi="Fedra Sans Std Light"/>
          <w:bCs/>
          <w:color w:val="C00000"/>
          <w:lang w:eastAsia="de-DE"/>
        </w:rPr>
        <w:t>Kursdauer</w:t>
      </w:r>
    </w:p>
    <w:p w14:paraId="2C8D86EB" w14:textId="039C2CA9" w:rsidR="00E06542" w:rsidRDefault="00E1795F" w:rsidP="00B427C9">
      <w:pPr>
        <w:suppressAutoHyphens w:val="0"/>
        <w:spacing w:after="0"/>
        <w:jc w:val="both"/>
        <w:textAlignment w:val="auto"/>
        <w:rPr>
          <w:rFonts w:ascii="Fedra Sans Std Light" w:eastAsia="Times New Roman" w:hAnsi="Fedra Sans Std Light"/>
          <w:b/>
          <w:color w:val="C00000"/>
          <w:sz w:val="20"/>
          <w:szCs w:val="20"/>
          <w:lang w:eastAsia="de-DE"/>
        </w:rPr>
      </w:pPr>
      <w:r>
        <w:rPr>
          <w:rFonts w:ascii="Fedra Sans Std Light" w:eastAsia="Times New Roman" w:hAnsi="Fedra Sans Std Light"/>
          <w:b/>
          <w:color w:val="C00000"/>
          <w:sz w:val="20"/>
          <w:szCs w:val="20"/>
          <w:lang w:eastAsia="de-DE"/>
        </w:rPr>
        <w:t>Do</w:t>
      </w:r>
      <w:r w:rsidR="00795BC1">
        <w:rPr>
          <w:rFonts w:ascii="Fedra Sans Std Light" w:eastAsia="Times New Roman" w:hAnsi="Fedra Sans Std Light"/>
          <w:b/>
          <w:color w:val="C00000"/>
          <w:sz w:val="20"/>
          <w:szCs w:val="20"/>
          <w:lang w:eastAsia="de-DE"/>
        </w:rPr>
        <w:t xml:space="preserve"> </w:t>
      </w:r>
      <w:r>
        <w:rPr>
          <w:rFonts w:ascii="Fedra Sans Std Light" w:eastAsia="Times New Roman" w:hAnsi="Fedra Sans Std Light"/>
          <w:b/>
          <w:color w:val="C00000"/>
          <w:sz w:val="20"/>
          <w:szCs w:val="20"/>
          <w:lang w:eastAsia="de-DE"/>
        </w:rPr>
        <w:t>30</w:t>
      </w:r>
      <w:r w:rsidR="00E06542" w:rsidRPr="00E06542">
        <w:rPr>
          <w:rFonts w:ascii="Fedra Sans Std Light" w:eastAsia="Times New Roman" w:hAnsi="Fedra Sans Std Light"/>
          <w:b/>
          <w:color w:val="C00000"/>
          <w:sz w:val="20"/>
          <w:szCs w:val="20"/>
          <w:lang w:eastAsia="de-DE"/>
        </w:rPr>
        <w:t xml:space="preserve">. &amp; </w:t>
      </w:r>
      <w:r>
        <w:rPr>
          <w:rFonts w:ascii="Fedra Sans Std Light" w:eastAsia="Times New Roman" w:hAnsi="Fedra Sans Std Light"/>
          <w:b/>
          <w:color w:val="C00000"/>
          <w:sz w:val="20"/>
          <w:szCs w:val="20"/>
          <w:lang w:eastAsia="de-DE"/>
        </w:rPr>
        <w:t>Fr</w:t>
      </w:r>
      <w:r w:rsidR="00795BC1">
        <w:rPr>
          <w:rFonts w:ascii="Fedra Sans Std Light" w:eastAsia="Times New Roman" w:hAnsi="Fedra Sans Std Light"/>
          <w:b/>
          <w:color w:val="C00000"/>
          <w:sz w:val="20"/>
          <w:szCs w:val="20"/>
          <w:lang w:eastAsia="de-DE"/>
        </w:rPr>
        <w:t xml:space="preserve"> </w:t>
      </w:r>
      <w:r>
        <w:rPr>
          <w:rFonts w:ascii="Fedra Sans Std Light" w:eastAsia="Times New Roman" w:hAnsi="Fedra Sans Std Light"/>
          <w:b/>
          <w:color w:val="C00000"/>
          <w:sz w:val="20"/>
          <w:szCs w:val="20"/>
          <w:lang w:eastAsia="de-DE"/>
        </w:rPr>
        <w:t>31</w:t>
      </w:r>
      <w:r w:rsidR="00E06542" w:rsidRPr="00E06542">
        <w:rPr>
          <w:rFonts w:ascii="Fedra Sans Std Light" w:eastAsia="Times New Roman" w:hAnsi="Fedra Sans Std Light"/>
          <w:b/>
          <w:color w:val="C00000"/>
          <w:sz w:val="20"/>
          <w:szCs w:val="20"/>
          <w:lang w:eastAsia="de-DE"/>
        </w:rPr>
        <w:t>.</w:t>
      </w:r>
      <w:r w:rsidR="00795BC1">
        <w:rPr>
          <w:rFonts w:ascii="Fedra Sans Std Light" w:eastAsia="Times New Roman" w:hAnsi="Fedra Sans Std Light"/>
          <w:b/>
          <w:color w:val="C00000"/>
          <w:sz w:val="20"/>
          <w:szCs w:val="20"/>
          <w:lang w:eastAsia="de-DE"/>
        </w:rPr>
        <w:t>0</w:t>
      </w:r>
      <w:r>
        <w:rPr>
          <w:rFonts w:ascii="Fedra Sans Std Light" w:eastAsia="Times New Roman" w:hAnsi="Fedra Sans Std Light"/>
          <w:b/>
          <w:color w:val="C00000"/>
          <w:sz w:val="20"/>
          <w:szCs w:val="20"/>
          <w:lang w:eastAsia="de-DE"/>
        </w:rPr>
        <w:t>7</w:t>
      </w:r>
      <w:r w:rsidR="00E06542" w:rsidRPr="00E06542">
        <w:rPr>
          <w:rFonts w:ascii="Fedra Sans Std Light" w:eastAsia="Times New Roman" w:hAnsi="Fedra Sans Std Light"/>
          <w:b/>
          <w:color w:val="C00000"/>
          <w:sz w:val="20"/>
          <w:szCs w:val="20"/>
          <w:lang w:eastAsia="de-DE"/>
        </w:rPr>
        <w:t>.20</w:t>
      </w:r>
      <w:r w:rsidR="00795BC1">
        <w:rPr>
          <w:rFonts w:ascii="Fedra Sans Std Light" w:eastAsia="Times New Roman" w:hAnsi="Fedra Sans Std Light"/>
          <w:b/>
          <w:color w:val="C00000"/>
          <w:sz w:val="20"/>
          <w:szCs w:val="20"/>
          <w:lang w:eastAsia="de-DE"/>
        </w:rPr>
        <w:t>20</w:t>
      </w:r>
      <w:r w:rsidR="00E06542" w:rsidRPr="00E06542">
        <w:rPr>
          <w:rFonts w:ascii="Fedra Sans Std Light" w:eastAsia="Times New Roman" w:hAnsi="Fedra Sans Std Light"/>
          <w:b/>
          <w:color w:val="C00000"/>
          <w:sz w:val="20"/>
          <w:szCs w:val="20"/>
          <w:lang w:eastAsia="de-DE"/>
        </w:rPr>
        <w:t>; jeweils 10:00 Uhr bis 18:00 Uhr</w:t>
      </w:r>
    </w:p>
    <w:p w14:paraId="3F17B078" w14:textId="4B779B68" w:rsidR="00E06542" w:rsidRDefault="00E06542" w:rsidP="00B427C9">
      <w:pPr>
        <w:suppressAutoHyphens w:val="0"/>
        <w:spacing w:after="0"/>
        <w:jc w:val="both"/>
        <w:textAlignment w:val="auto"/>
        <w:rPr>
          <w:rFonts w:ascii="Fedra Sans Std Light" w:eastAsia="Times New Roman" w:hAnsi="Fedra Sans Std Light"/>
          <w:b/>
          <w:color w:val="C00000"/>
          <w:sz w:val="18"/>
          <w:szCs w:val="18"/>
          <w:lang w:eastAsia="de-DE"/>
        </w:rPr>
      </w:pPr>
      <w:r w:rsidRPr="00E06542">
        <w:rPr>
          <w:rFonts w:ascii="Fedra Sans Std Light" w:eastAsia="Times New Roman" w:hAnsi="Fedra Sans Std Light"/>
          <w:b/>
          <w:color w:val="C00000"/>
          <w:sz w:val="18"/>
          <w:szCs w:val="18"/>
          <w:lang w:eastAsia="de-DE"/>
        </w:rPr>
        <w:t>Institut für Transaktionsanalyse Aachen * Tempelhofer Straße 21 * 52068 Aachen</w:t>
      </w:r>
    </w:p>
    <w:p w14:paraId="73C57373" w14:textId="2920B5AE" w:rsidR="00E06542" w:rsidRPr="00E06542" w:rsidRDefault="00E06542" w:rsidP="00B427C9">
      <w:pPr>
        <w:suppressAutoHyphens w:val="0"/>
        <w:spacing w:after="0"/>
        <w:jc w:val="both"/>
        <w:textAlignment w:val="auto"/>
        <w:rPr>
          <w:rFonts w:ascii="Fedra Sans Std Light" w:eastAsia="Times New Roman" w:hAnsi="Fedra Sans Std Light"/>
          <w:b/>
          <w:color w:val="C00000"/>
          <w:sz w:val="18"/>
          <w:szCs w:val="18"/>
          <w:lang w:eastAsia="de-DE"/>
        </w:rPr>
      </w:pPr>
    </w:p>
    <w:p w14:paraId="7446C30B" w14:textId="6C2B47E9" w:rsidR="005E25AF" w:rsidRDefault="00833C7D" w:rsidP="00B427C9">
      <w:pPr>
        <w:suppressAutoHyphens w:val="0"/>
        <w:spacing w:after="240"/>
        <w:jc w:val="both"/>
        <w:textAlignment w:val="auto"/>
        <w:rPr>
          <w:rFonts w:ascii="Fedra Sans Std Light" w:eastAsia="Times New Roman" w:hAnsi="Fedra Sans Std Light"/>
          <w:bCs/>
          <w:sz w:val="18"/>
          <w:szCs w:val="18"/>
          <w:lang w:eastAsia="de-DE"/>
        </w:rPr>
      </w:pPr>
      <w:r w:rsidRPr="00E06542">
        <w:rPr>
          <w:rFonts w:ascii="Fedra Sans Std Light" w:eastAsia="Times New Roman" w:hAnsi="Fedra Sans Std Light"/>
          <w:bCs/>
          <w:sz w:val="18"/>
          <w:szCs w:val="18"/>
          <w:lang w:eastAsia="de-DE"/>
        </w:rPr>
        <w:t>Wir bescheinigen 16 Stunden im Rahmen der Ausbildung zum/r Transaktionsanalytiker*in.</w:t>
      </w:r>
    </w:p>
    <w:p w14:paraId="65E6C780" w14:textId="37CD49C5" w:rsidR="00E06542" w:rsidRPr="00E06542" w:rsidRDefault="00E06542" w:rsidP="00B427C9">
      <w:pPr>
        <w:pStyle w:val="StandardWeb"/>
        <w:shd w:val="clear" w:color="auto" w:fill="FFFFFF"/>
        <w:spacing w:before="0" w:beforeAutospacing="0" w:after="150" w:afterAutospacing="0" w:line="276" w:lineRule="auto"/>
        <w:rPr>
          <w:rFonts w:ascii="Fedra Sans Std Light" w:hAnsi="Fedra Sans Std Light" w:cs="Arial"/>
          <w:b/>
          <w:bCs/>
          <w:color w:val="3E3D40"/>
          <w:sz w:val="20"/>
          <w:szCs w:val="20"/>
        </w:rPr>
      </w:pPr>
      <w:r w:rsidRPr="00E06542">
        <w:rPr>
          <w:rFonts w:ascii="Fedra Sans Std Light" w:hAnsi="Fedra Sans Std Light" w:cs="Arial"/>
          <w:b/>
          <w:bCs/>
          <w:color w:val="339966"/>
          <w:sz w:val="20"/>
          <w:szCs w:val="20"/>
        </w:rPr>
        <w:t>Ihre Investition:</w:t>
      </w:r>
    </w:p>
    <w:p w14:paraId="6180744E" w14:textId="48AE557F" w:rsidR="00E06542" w:rsidRDefault="00E06542" w:rsidP="00B427C9">
      <w:pPr>
        <w:pStyle w:val="StandardWeb"/>
        <w:shd w:val="clear" w:color="auto" w:fill="FFFFFF"/>
        <w:spacing w:before="0" w:beforeAutospacing="0" w:after="150" w:afterAutospacing="0" w:line="276" w:lineRule="auto"/>
        <w:rPr>
          <w:rFonts w:ascii="Fedra Sans Std Light" w:hAnsi="Fedra Sans Std Light" w:cs="Arial"/>
          <w:b/>
          <w:bCs/>
          <w:color w:val="339966"/>
          <w:sz w:val="20"/>
          <w:szCs w:val="20"/>
        </w:rPr>
      </w:pPr>
      <w:r w:rsidRPr="00E06542">
        <w:rPr>
          <w:rFonts w:ascii="Fedra Sans Std Light" w:hAnsi="Fedra Sans Std Light" w:cs="Arial"/>
          <w:b/>
          <w:bCs/>
          <w:color w:val="339966"/>
          <w:sz w:val="20"/>
          <w:szCs w:val="20"/>
        </w:rPr>
        <w:t>450 EUR Entgelt für 2 Tage Seminar in unserem Institut</w:t>
      </w:r>
    </w:p>
    <w:p w14:paraId="6312B70F" w14:textId="33D1385D" w:rsidR="00795BC1" w:rsidRDefault="00795BC1" w:rsidP="00B427C9">
      <w:pPr>
        <w:pStyle w:val="StandardWeb"/>
        <w:shd w:val="clear" w:color="auto" w:fill="FFFFFF"/>
        <w:spacing w:before="0" w:beforeAutospacing="0" w:after="150" w:afterAutospacing="0" w:line="276" w:lineRule="auto"/>
        <w:rPr>
          <w:rFonts w:ascii="Fedra Sans Std Light" w:hAnsi="Fedra Sans Std Light" w:cs="Arial"/>
          <w:b/>
          <w:bCs/>
          <w:color w:val="339966"/>
          <w:sz w:val="20"/>
          <w:szCs w:val="20"/>
        </w:rPr>
      </w:pPr>
      <w:r>
        <w:rPr>
          <w:rFonts w:ascii="Fedra Sans Std Light" w:hAnsi="Fedra Sans Std Light" w:cs="Arial"/>
          <w:b/>
          <w:bCs/>
          <w:color w:val="339966"/>
          <w:sz w:val="20"/>
          <w:szCs w:val="20"/>
        </w:rPr>
        <w:t xml:space="preserve">400 EUR Entgelt im Rahmen des Jahrestraining in Transaktionsanalyse </w:t>
      </w:r>
    </w:p>
    <w:p w14:paraId="179BAEB3" w14:textId="77777777" w:rsidR="00E06542" w:rsidRPr="00E06542" w:rsidRDefault="00E06542" w:rsidP="00DF1B0A">
      <w:pPr>
        <w:suppressAutoHyphens w:val="0"/>
        <w:spacing w:after="240"/>
        <w:jc w:val="both"/>
        <w:textAlignment w:val="auto"/>
        <w:rPr>
          <w:rFonts w:ascii="Fedra Sans Std Light" w:eastAsia="Times New Roman" w:hAnsi="Fedra Sans Std Light"/>
          <w:bCs/>
          <w:sz w:val="18"/>
          <w:szCs w:val="18"/>
          <w:lang w:eastAsia="de-DE"/>
        </w:rPr>
      </w:pPr>
    </w:p>
    <w:sectPr w:rsidR="00E06542" w:rsidRPr="00E06542" w:rsidSect="00C77A6E">
      <w:headerReference w:type="default" r:id="rId9"/>
      <w:footerReference w:type="default" r:id="rId10"/>
      <w:pgSz w:w="11906" w:h="16838" w:code="9"/>
      <w:pgMar w:top="567" w:right="2722"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2514" w14:textId="77777777" w:rsidR="00720C48" w:rsidRDefault="00720C48">
      <w:pPr>
        <w:spacing w:after="0" w:line="240" w:lineRule="auto"/>
      </w:pPr>
      <w:r>
        <w:separator/>
      </w:r>
    </w:p>
  </w:endnote>
  <w:endnote w:type="continuationSeparator" w:id="0">
    <w:p w14:paraId="4B6C624F" w14:textId="77777777" w:rsidR="00720C48" w:rsidRDefault="0072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ans Std Light">
    <w:altName w:val="Calibri"/>
    <w:panose1 w:val="020B0304040000020004"/>
    <w:charset w:val="00"/>
    <w:family w:val="swiss"/>
    <w:notTrueType/>
    <w:pitch w:val="variable"/>
    <w:sig w:usb0="2000000F" w:usb1="10002033"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48B4" w14:textId="77777777" w:rsidR="005A1DD7" w:rsidRPr="00CF0965" w:rsidRDefault="00AF13A6">
    <w:pPr>
      <w:spacing w:after="0" w:line="240" w:lineRule="auto"/>
      <w:rPr>
        <w:rFonts w:ascii="Century Gothic" w:hAnsi="Century Gothic"/>
        <w:color w:val="595959"/>
        <w:sz w:val="16"/>
        <w:szCs w:val="20"/>
      </w:rPr>
    </w:pPr>
    <w:r w:rsidRPr="00CF0965">
      <w:rPr>
        <w:rFonts w:ascii="Century Gothic" w:hAnsi="Century Gothic"/>
        <w:color w:val="595959"/>
        <w:sz w:val="16"/>
        <w:szCs w:val="20"/>
      </w:rPr>
      <w:t>PHASEFÜNF GmbH</w:t>
    </w:r>
  </w:p>
  <w:p w14:paraId="1DB1287D" w14:textId="77777777" w:rsidR="005A1DD7" w:rsidRPr="00CF0965" w:rsidRDefault="00AF13A6">
    <w:pPr>
      <w:spacing w:after="0" w:line="240" w:lineRule="auto"/>
    </w:pPr>
    <w:r w:rsidRPr="00CF0965">
      <w:rPr>
        <w:rFonts w:ascii="Century Gothic" w:hAnsi="Century Gothic"/>
        <w:color w:val="595959"/>
        <w:sz w:val="16"/>
        <w:szCs w:val="20"/>
      </w:rPr>
      <w:t>HRB Aachen 17996 * Geschäftsführer</w:t>
    </w:r>
    <w:r w:rsidRPr="00CF0965">
      <w:rPr>
        <w:rFonts w:ascii="Century Gothic" w:hAnsi="Century Gothic"/>
        <w:color w:val="595959"/>
        <w:sz w:val="16"/>
        <w:szCs w:val="16"/>
      </w:rPr>
      <w:t>:</w:t>
    </w:r>
    <w:r w:rsidRPr="00CF0965">
      <w:rPr>
        <w:rFonts w:ascii="Century Gothic" w:hAnsi="Century Gothic"/>
        <w:b/>
        <w:color w:val="595959"/>
        <w:sz w:val="16"/>
        <w:szCs w:val="16"/>
      </w:rPr>
      <w:t xml:space="preserve"> </w:t>
    </w:r>
    <w:r w:rsidRPr="00CF0965">
      <w:rPr>
        <w:rFonts w:ascii="Century Gothic" w:hAnsi="Century Gothic"/>
        <w:color w:val="595959"/>
        <w:sz w:val="16"/>
        <w:szCs w:val="16"/>
      </w:rPr>
      <w:t>Kirsten-B. Jetzkus, Guglielmo C. Menon</w:t>
    </w:r>
    <w:r w:rsidRPr="00CF0965">
      <w:rPr>
        <w:rFonts w:ascii="Century Gothic" w:hAnsi="Century Gothic"/>
        <w:color w:val="595959"/>
        <w:sz w:val="16"/>
        <w:szCs w:val="20"/>
      </w:rPr>
      <w:t xml:space="preserve"> </w:t>
    </w:r>
  </w:p>
  <w:p w14:paraId="306B0A12" w14:textId="77777777" w:rsidR="005A1DD7" w:rsidRPr="00CF0965" w:rsidRDefault="00AF13A6">
    <w:pPr>
      <w:spacing w:after="0" w:line="240" w:lineRule="auto"/>
      <w:rPr>
        <w:rFonts w:ascii="Century Gothic" w:hAnsi="Century Gothic"/>
        <w:b/>
        <w:i/>
        <w:color w:val="595959"/>
        <w:sz w:val="16"/>
        <w:szCs w:val="20"/>
      </w:rPr>
    </w:pPr>
    <w:r w:rsidRPr="00CF0965">
      <w:rPr>
        <w:rFonts w:ascii="Century Gothic" w:hAnsi="Century Gothic"/>
        <w:color w:val="595959"/>
        <w:sz w:val="16"/>
        <w:szCs w:val="20"/>
      </w:rPr>
      <w:t>Telefon: 0241-46361633 * mail@phasefuenf.de *</w:t>
    </w:r>
    <w:r>
      <w:rPr>
        <w:rFonts w:ascii="Century Gothic" w:hAnsi="Century Gothic"/>
        <w:i/>
        <w:color w:val="595959"/>
        <w:sz w:val="16"/>
        <w:szCs w:val="20"/>
      </w:rPr>
      <w:t xml:space="preserve"> </w:t>
    </w:r>
    <w:r w:rsidRPr="00CF0965">
      <w:rPr>
        <w:rFonts w:ascii="Century Gothic" w:hAnsi="Century Gothic"/>
        <w:b/>
        <w:i/>
        <w:color w:val="595959"/>
        <w:sz w:val="16"/>
        <w:szCs w:val="20"/>
      </w:rPr>
      <w:t>www.phasefuenf.de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FCE8" w14:textId="77777777" w:rsidR="00720C48" w:rsidRDefault="00720C48">
      <w:pPr>
        <w:spacing w:after="0" w:line="240" w:lineRule="auto"/>
      </w:pPr>
      <w:r>
        <w:rPr>
          <w:color w:val="000000"/>
        </w:rPr>
        <w:separator/>
      </w:r>
    </w:p>
  </w:footnote>
  <w:footnote w:type="continuationSeparator" w:id="0">
    <w:p w14:paraId="2F2FE6A1" w14:textId="77777777" w:rsidR="00720C48" w:rsidRDefault="0072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4146" w14:textId="0E171C0A" w:rsidR="00B427C9" w:rsidRPr="00B427C9" w:rsidRDefault="00F62953" w:rsidP="00B427C9">
    <w:pPr>
      <w:suppressAutoHyphens w:val="0"/>
      <w:spacing w:before="120" w:after="0" w:line="240" w:lineRule="auto"/>
      <w:jc w:val="both"/>
      <w:textAlignment w:val="auto"/>
      <w:rPr>
        <w:rFonts w:ascii="Fedra Sans Std Light" w:eastAsia="Times New Roman" w:hAnsi="Fedra Sans Std Light"/>
        <w:b/>
        <w:sz w:val="32"/>
        <w:szCs w:val="36"/>
        <w:lang w:eastAsia="de-DE"/>
      </w:rPr>
    </w:pPr>
    <w:r>
      <w:rPr>
        <w:rFonts w:ascii="Fedra Sans Std Light" w:eastAsia="Times New Roman" w:hAnsi="Fedra Sans Std Light"/>
        <w:b/>
        <w:noProof/>
        <w:sz w:val="32"/>
        <w:szCs w:val="36"/>
        <w:lang w:eastAsia="de-DE"/>
      </w:rPr>
      <w:drawing>
        <wp:anchor distT="0" distB="0" distL="114300" distR="114300" simplePos="0" relativeHeight="251654656" behindDoc="1" locked="0" layoutInCell="1" allowOverlap="1" wp14:anchorId="16D0152B" wp14:editId="0028B1A7">
          <wp:simplePos x="0" y="0"/>
          <wp:positionH relativeFrom="column">
            <wp:posOffset>3328670</wp:posOffset>
          </wp:positionH>
          <wp:positionV relativeFrom="paragraph">
            <wp:posOffset>-360045</wp:posOffset>
          </wp:positionV>
          <wp:extent cx="3106800" cy="1440000"/>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itut.jpg"/>
                  <pic:cNvPicPr/>
                </pic:nvPicPr>
                <pic:blipFill>
                  <a:blip r:embed="rId1">
                    <a:extLst>
                      <a:ext uri="{28A0092B-C50C-407E-A947-70E740481C1C}">
                        <a14:useLocalDpi xmlns:a14="http://schemas.microsoft.com/office/drawing/2010/main" val="0"/>
                      </a:ext>
                    </a:extLst>
                  </a:blip>
                  <a:stretch>
                    <a:fillRect/>
                  </a:stretch>
                </pic:blipFill>
                <pic:spPr>
                  <a:xfrm>
                    <a:off x="0" y="0"/>
                    <a:ext cx="3106800" cy="1440000"/>
                  </a:xfrm>
                  <a:prstGeom prst="rect">
                    <a:avLst/>
                  </a:prstGeom>
                </pic:spPr>
              </pic:pic>
            </a:graphicData>
          </a:graphic>
          <wp14:sizeRelH relativeFrom="page">
            <wp14:pctWidth>0</wp14:pctWidth>
          </wp14:sizeRelH>
          <wp14:sizeRelV relativeFrom="page">
            <wp14:pctHeight>0</wp14:pctHeight>
          </wp14:sizeRelV>
        </wp:anchor>
      </w:drawing>
    </w:r>
    <w:r w:rsidR="00B427C9" w:rsidRPr="00B427C9">
      <w:rPr>
        <w:rFonts w:ascii="Fedra Sans Std Light" w:eastAsia="Times New Roman" w:hAnsi="Fedra Sans Std Light"/>
        <w:b/>
        <w:sz w:val="32"/>
        <w:szCs w:val="36"/>
        <w:lang w:eastAsia="de-DE"/>
      </w:rPr>
      <w:t>Skriptworkshop III</w:t>
    </w:r>
  </w:p>
  <w:p w14:paraId="2B2FF531" w14:textId="77777777" w:rsidR="00B427C9" w:rsidRDefault="00B427C9" w:rsidP="00B427C9">
    <w:pPr>
      <w:suppressAutoHyphens w:val="0"/>
      <w:spacing w:after="0" w:line="240" w:lineRule="auto"/>
      <w:jc w:val="both"/>
      <w:textAlignment w:val="auto"/>
      <w:rPr>
        <w:rFonts w:ascii="Fedra Sans Std Light" w:eastAsia="Times New Roman" w:hAnsi="Fedra Sans Std Light"/>
        <w:b/>
        <w:sz w:val="32"/>
        <w:szCs w:val="36"/>
        <w:lang w:eastAsia="de-DE"/>
      </w:rPr>
    </w:pPr>
    <w:r w:rsidRPr="00B427C9">
      <w:rPr>
        <w:rFonts w:ascii="Fedra Sans Std Light" w:eastAsia="Times New Roman" w:hAnsi="Fedra Sans Std Light"/>
        <w:b/>
        <w:sz w:val="32"/>
        <w:szCs w:val="36"/>
        <w:lang w:eastAsia="de-DE"/>
      </w:rPr>
      <w:t xml:space="preserve">Familiensystemische </w:t>
    </w:r>
  </w:p>
  <w:p w14:paraId="0526C6D4" w14:textId="663C1CF6" w:rsidR="00E22113" w:rsidRPr="00B427C9" w:rsidRDefault="00B427C9" w:rsidP="00B427C9">
    <w:pPr>
      <w:suppressAutoHyphens w:val="0"/>
      <w:spacing w:after="0" w:line="240" w:lineRule="auto"/>
      <w:jc w:val="both"/>
      <w:textAlignment w:val="auto"/>
      <w:rPr>
        <w:rFonts w:ascii="Fedra Sans Std Light" w:eastAsia="Times New Roman" w:hAnsi="Fedra Sans Std Light"/>
        <w:b/>
        <w:sz w:val="32"/>
        <w:szCs w:val="36"/>
        <w:lang w:eastAsia="de-DE"/>
      </w:rPr>
    </w:pPr>
    <w:r w:rsidRPr="00B427C9">
      <w:rPr>
        <w:rFonts w:ascii="Fedra Sans Std Light" w:eastAsia="Times New Roman" w:hAnsi="Fedra Sans Std Light"/>
        <w:b/>
        <w:sz w:val="32"/>
        <w:szCs w:val="36"/>
        <w:lang w:eastAsia="de-DE"/>
      </w:rPr>
      <w:t>Skriptanalyse</w:t>
    </w:r>
    <w:r w:rsidR="00DF1B0A">
      <w:rPr>
        <w:noProof/>
      </w:rPr>
      <w:t xml:space="preserve"> </w:t>
    </w:r>
  </w:p>
  <w:p w14:paraId="3BA65B1B" w14:textId="77777777" w:rsidR="00E22113" w:rsidRDefault="00E2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8.5pt;height:359.35pt" o:bullet="t">
        <v:imagedata r:id="rId1" o:title="Phasefuenf_Signet_CMYK"/>
      </v:shape>
    </w:pict>
  </w:numPicBullet>
  <w:abstractNum w:abstractNumId="0" w15:restartNumberingAfterBreak="0">
    <w:nsid w:val="095073C2"/>
    <w:multiLevelType w:val="hybridMultilevel"/>
    <w:tmpl w:val="4FC6F1A4"/>
    <w:lvl w:ilvl="0" w:tplc="6DEC8C0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4F5C4C"/>
    <w:multiLevelType w:val="hybridMultilevel"/>
    <w:tmpl w:val="30A21130"/>
    <w:lvl w:ilvl="0" w:tplc="085AE7B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60E94"/>
    <w:multiLevelType w:val="hybridMultilevel"/>
    <w:tmpl w:val="D3ECAFEA"/>
    <w:lvl w:ilvl="0" w:tplc="6DEC8C02">
      <w:start w:val="1"/>
      <w:numFmt w:val="bullet"/>
      <w:lvlText w:val=""/>
      <w:lvlPicBulletId w:val="0"/>
      <w:lvlJc w:val="left"/>
      <w:pPr>
        <w:ind w:left="2145" w:hanging="360"/>
      </w:pPr>
      <w:rPr>
        <w:rFonts w:ascii="Symbol" w:hAnsi="Symbol" w:hint="default"/>
        <w:color w:val="auto"/>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3" w15:restartNumberingAfterBreak="0">
    <w:nsid w:val="412E4190"/>
    <w:multiLevelType w:val="hybridMultilevel"/>
    <w:tmpl w:val="DED8A8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0D37D7"/>
    <w:multiLevelType w:val="hybridMultilevel"/>
    <w:tmpl w:val="F36031DC"/>
    <w:lvl w:ilvl="0" w:tplc="085AE7B2">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1816BA"/>
    <w:multiLevelType w:val="hybridMultilevel"/>
    <w:tmpl w:val="4A2AA186"/>
    <w:lvl w:ilvl="0" w:tplc="C1AC881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012662"/>
    <w:multiLevelType w:val="hybridMultilevel"/>
    <w:tmpl w:val="934C72EE"/>
    <w:lvl w:ilvl="0" w:tplc="085AE7B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8E5271"/>
    <w:multiLevelType w:val="hybridMultilevel"/>
    <w:tmpl w:val="190AD790"/>
    <w:lvl w:ilvl="0" w:tplc="BA66811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5504"/>
    <w:rsid w:val="000421D3"/>
    <w:rsid w:val="00054F8C"/>
    <w:rsid w:val="000977CB"/>
    <w:rsid w:val="001542ED"/>
    <w:rsid w:val="001B2C74"/>
    <w:rsid w:val="00202068"/>
    <w:rsid w:val="00205D8E"/>
    <w:rsid w:val="00210DC4"/>
    <w:rsid w:val="002233F2"/>
    <w:rsid w:val="002265ED"/>
    <w:rsid w:val="0024425E"/>
    <w:rsid w:val="00251772"/>
    <w:rsid w:val="002C3BD8"/>
    <w:rsid w:val="00311AB4"/>
    <w:rsid w:val="00312EE6"/>
    <w:rsid w:val="0032008E"/>
    <w:rsid w:val="00323752"/>
    <w:rsid w:val="00327B37"/>
    <w:rsid w:val="00333778"/>
    <w:rsid w:val="003717B2"/>
    <w:rsid w:val="00374279"/>
    <w:rsid w:val="00374DB3"/>
    <w:rsid w:val="003A1FBC"/>
    <w:rsid w:val="003B4CCA"/>
    <w:rsid w:val="003C7B22"/>
    <w:rsid w:val="003F2134"/>
    <w:rsid w:val="00457880"/>
    <w:rsid w:val="004B3334"/>
    <w:rsid w:val="004C2696"/>
    <w:rsid w:val="004D0E14"/>
    <w:rsid w:val="004D3B55"/>
    <w:rsid w:val="004E2235"/>
    <w:rsid w:val="005031C3"/>
    <w:rsid w:val="00513576"/>
    <w:rsid w:val="00516FB8"/>
    <w:rsid w:val="005171EB"/>
    <w:rsid w:val="005448F1"/>
    <w:rsid w:val="00565F21"/>
    <w:rsid w:val="00577B0E"/>
    <w:rsid w:val="00587B1F"/>
    <w:rsid w:val="00590570"/>
    <w:rsid w:val="005A2E41"/>
    <w:rsid w:val="005A4BE4"/>
    <w:rsid w:val="005E25AF"/>
    <w:rsid w:val="006039A6"/>
    <w:rsid w:val="006C4C3D"/>
    <w:rsid w:val="006F0AC0"/>
    <w:rsid w:val="006F6CD8"/>
    <w:rsid w:val="00720C48"/>
    <w:rsid w:val="007274B5"/>
    <w:rsid w:val="00751BEE"/>
    <w:rsid w:val="007602AD"/>
    <w:rsid w:val="00765BE6"/>
    <w:rsid w:val="00795BC1"/>
    <w:rsid w:val="007F5AD1"/>
    <w:rsid w:val="00833C7D"/>
    <w:rsid w:val="00841183"/>
    <w:rsid w:val="00866EC1"/>
    <w:rsid w:val="00897425"/>
    <w:rsid w:val="008C6D2A"/>
    <w:rsid w:val="008E3D11"/>
    <w:rsid w:val="008F69E5"/>
    <w:rsid w:val="00932C42"/>
    <w:rsid w:val="009718FD"/>
    <w:rsid w:val="009A0710"/>
    <w:rsid w:val="009B1948"/>
    <w:rsid w:val="00A073CF"/>
    <w:rsid w:val="00A12494"/>
    <w:rsid w:val="00A60746"/>
    <w:rsid w:val="00A62B71"/>
    <w:rsid w:val="00A732F4"/>
    <w:rsid w:val="00A85160"/>
    <w:rsid w:val="00A90078"/>
    <w:rsid w:val="00AA1444"/>
    <w:rsid w:val="00AD20EC"/>
    <w:rsid w:val="00AE6123"/>
    <w:rsid w:val="00AF13A6"/>
    <w:rsid w:val="00AF4A92"/>
    <w:rsid w:val="00B27C27"/>
    <w:rsid w:val="00B427C9"/>
    <w:rsid w:val="00B55E73"/>
    <w:rsid w:val="00B57626"/>
    <w:rsid w:val="00B96C5E"/>
    <w:rsid w:val="00BA1696"/>
    <w:rsid w:val="00BA5504"/>
    <w:rsid w:val="00BE7402"/>
    <w:rsid w:val="00C101A1"/>
    <w:rsid w:val="00C24667"/>
    <w:rsid w:val="00C504D9"/>
    <w:rsid w:val="00C77A6E"/>
    <w:rsid w:val="00C83498"/>
    <w:rsid w:val="00CF0965"/>
    <w:rsid w:val="00CF4C2A"/>
    <w:rsid w:val="00D676FA"/>
    <w:rsid w:val="00D73530"/>
    <w:rsid w:val="00D73D45"/>
    <w:rsid w:val="00DA212A"/>
    <w:rsid w:val="00DC0B39"/>
    <w:rsid w:val="00DF1B0A"/>
    <w:rsid w:val="00E06542"/>
    <w:rsid w:val="00E1795F"/>
    <w:rsid w:val="00E22113"/>
    <w:rsid w:val="00EA1247"/>
    <w:rsid w:val="00EC610E"/>
    <w:rsid w:val="00EE24B0"/>
    <w:rsid w:val="00EE566D"/>
    <w:rsid w:val="00F1616C"/>
    <w:rsid w:val="00F502F4"/>
    <w:rsid w:val="00F62953"/>
    <w:rsid w:val="00FB6D39"/>
    <w:rsid w:val="00FF3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BBF5"/>
  <w15:docId w15:val="{42F9BEE4-ED9A-4959-95F3-6C17E838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Kopfzeile">
    <w:name w:val="header"/>
    <w:basedOn w:val="Standard"/>
    <w:uiPriority w:val="99"/>
    <w:pPr>
      <w:tabs>
        <w:tab w:val="center" w:pos="4536"/>
        <w:tab w:val="right" w:pos="9072"/>
      </w:tabs>
      <w:spacing w:after="0" w:line="240" w:lineRule="auto"/>
    </w:pPr>
  </w:style>
  <w:style w:type="character" w:customStyle="1" w:styleId="KopfzeileZchn">
    <w:name w:val="Kopfzeile Zchn"/>
    <w:basedOn w:val="Absatz-Standardschriftart"/>
    <w:uiPriority w:val="99"/>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basedOn w:val="Absatz-Standardschriftart"/>
    <w:rPr>
      <w:color w:val="0000FF"/>
      <w:u w:val="single"/>
    </w:rPr>
  </w:style>
  <w:style w:type="paragraph" w:styleId="Listenabsatz">
    <w:name w:val="List Paragraph"/>
    <w:basedOn w:val="Standard"/>
    <w:pPr>
      <w:ind w:left="720"/>
    </w:pPr>
  </w:style>
  <w:style w:type="paragraph" w:styleId="StandardWeb">
    <w:name w:val="Normal (Web)"/>
    <w:basedOn w:val="Standard"/>
    <w:uiPriority w:val="99"/>
    <w:semiHidden/>
    <w:unhideWhenUsed/>
    <w:rsid w:val="00E065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1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o\Google%20Drive\PHASEF&#220;NF\Qualit&#228;tsmanagement\Vorlagen%20P5\P5-Infoblatt%202016-01-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0E52-7DD6-4AD1-AF4D-C6EB3918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P5-Infoblatt 2016-01-03</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dc:creator>
  <cp:lastModifiedBy>Kirsten Jetzkus</cp:lastModifiedBy>
  <cp:revision>6</cp:revision>
  <cp:lastPrinted>2019-12-04T10:04:00Z</cp:lastPrinted>
  <dcterms:created xsi:type="dcterms:W3CDTF">2019-12-04T09:51:00Z</dcterms:created>
  <dcterms:modified xsi:type="dcterms:W3CDTF">2020-06-09T10:23:00Z</dcterms:modified>
</cp:coreProperties>
</file>